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F" w:rsidRPr="008E4191" w:rsidRDefault="00085516" w:rsidP="008E4191">
      <w:pPr>
        <w:jc w:val="center"/>
        <w:rPr>
          <w:rFonts w:ascii="Goudy Stout" w:hAnsi="Goudy Stout"/>
          <w:b/>
          <w:sz w:val="32"/>
          <w:lang w:val="es-ES"/>
        </w:rPr>
      </w:pPr>
      <w:r>
        <w:rPr>
          <w:rFonts w:ascii="Goudy Stout" w:hAnsi="Goudy Stout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2F6C4CC9" wp14:editId="68CA8E43">
            <wp:simplePos x="0" y="0"/>
            <wp:positionH relativeFrom="column">
              <wp:posOffset>5781675</wp:posOffset>
            </wp:positionH>
            <wp:positionV relativeFrom="paragraph">
              <wp:posOffset>-123825</wp:posOffset>
            </wp:positionV>
            <wp:extent cx="581025" cy="6000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" w:hAnsi="Goudy Old Style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B956C27" wp14:editId="7E62CD56">
            <wp:simplePos x="0" y="0"/>
            <wp:positionH relativeFrom="column">
              <wp:posOffset>638175</wp:posOffset>
            </wp:positionH>
            <wp:positionV relativeFrom="paragraph">
              <wp:posOffset>-123825</wp:posOffset>
            </wp:positionV>
            <wp:extent cx="580390" cy="600075"/>
            <wp:effectExtent l="0" t="0" r="0" b="9525"/>
            <wp:wrapNone/>
            <wp:docPr id="1" name="Picture 1" descr="C:\Users\kulza\AppData\Local\Microsoft\Windows\Temporary Internet Files\Content.IE5\PVEET8Q1\MC900364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za\AppData\Local\Microsoft\Windows\Temporary Internet Files\Content.IE5\PVEET8Q1\MC9003641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191" w:rsidRPr="00EA5250">
        <w:rPr>
          <w:rFonts w:ascii="Goudy Stout" w:hAnsi="Goudy Stout"/>
          <w:b/>
          <w:sz w:val="32"/>
          <w:lang w:val="es-ES"/>
        </w:rPr>
        <w:t>El Pret</w:t>
      </w:r>
      <w:r w:rsidR="008E4191" w:rsidRPr="008E4191">
        <w:rPr>
          <w:rFonts w:ascii="Goudy Stout" w:hAnsi="Goudy Stout"/>
          <w:b/>
          <w:sz w:val="32"/>
          <w:lang w:val="es-ES"/>
        </w:rPr>
        <w:t>érito</w:t>
      </w:r>
    </w:p>
    <w:p w:rsidR="008E4191" w:rsidRPr="00EA5250" w:rsidRDefault="008E4191">
      <w:pPr>
        <w:rPr>
          <w:sz w:val="14"/>
          <w:lang w:val="es-ES"/>
        </w:rPr>
      </w:pPr>
    </w:p>
    <w:p w:rsidR="008E4191" w:rsidRPr="00EA5250" w:rsidRDefault="008E4191">
      <w:pPr>
        <w:rPr>
          <w:lang w:val="es-ES"/>
        </w:rPr>
      </w:pPr>
    </w:p>
    <w:p w:rsidR="008E4191" w:rsidRPr="00EA5250" w:rsidRDefault="008E4191" w:rsidP="00BC7748">
      <w:pPr>
        <w:spacing w:after="120"/>
        <w:rPr>
          <w:rFonts w:ascii="Goudy Stout" w:hAnsi="Goudy Stout"/>
          <w:lang w:val="es-ES"/>
        </w:rPr>
      </w:pPr>
      <w:r w:rsidRPr="00EA5250">
        <w:rPr>
          <w:rFonts w:ascii="Goudy Stout" w:hAnsi="Goudy Stout"/>
          <w:lang w:val="es-ES"/>
        </w:rPr>
        <w:t xml:space="preserve">Verbos </w:t>
      </w:r>
      <w:r w:rsidR="00BC7748" w:rsidRPr="00EA5250">
        <w:rPr>
          <w:rFonts w:ascii="Goudy Stout" w:hAnsi="Goudy Stout"/>
          <w:lang w:val="es-ES"/>
        </w:rPr>
        <w:t>regulares</w:t>
      </w:r>
    </w:p>
    <w:p w:rsidR="008E4191" w:rsidRPr="00EA5250" w:rsidRDefault="008E4191">
      <w:pPr>
        <w:rPr>
          <w:rFonts w:ascii="Goudy Old Style" w:hAnsi="Goudy Old Style"/>
          <w:lang w:val="es-ES"/>
        </w:rPr>
      </w:pP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  <w:t xml:space="preserve">            AR</w:t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</w:r>
      <w:r w:rsidRPr="00EA5250">
        <w:rPr>
          <w:rFonts w:ascii="Goudy Old Style" w:hAnsi="Goudy Old Style"/>
          <w:lang w:val="es-ES"/>
        </w:rPr>
        <w:tab/>
        <w:t xml:space="preserve">     ER/IR</w:t>
      </w:r>
    </w:p>
    <w:p w:rsidR="008E4191" w:rsidRPr="00EA5250" w:rsidRDefault="008E4191">
      <w:pPr>
        <w:rPr>
          <w:rFonts w:ascii="Goudy Old Style" w:hAnsi="Goudy Old Style"/>
          <w:sz w:val="12"/>
          <w:lang w:val="es-ES"/>
        </w:rPr>
      </w:pPr>
    </w:p>
    <w:p w:rsidR="008E4191" w:rsidRPr="00EA5250" w:rsidRDefault="008E4191">
      <w:pPr>
        <w:rPr>
          <w:sz w:val="18"/>
          <w:lang w:val="es-E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0"/>
        <w:gridCol w:w="2540"/>
      </w:tblGrid>
      <w:tr w:rsidR="008E4191" w:rsidRPr="00514B0A" w:rsidTr="00441490">
        <w:trPr>
          <w:trHeight w:val="459"/>
        </w:trPr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514B0A" w:rsidTr="00441490">
        <w:trPr>
          <w:trHeight w:val="434"/>
        </w:trPr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514B0A" w:rsidTr="00441490">
        <w:trPr>
          <w:trHeight w:val="459"/>
        </w:trPr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540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0"/>
        <w:gridCol w:w="2390"/>
      </w:tblGrid>
      <w:tr w:rsidR="00441490" w:rsidRPr="00514B0A" w:rsidTr="00441490">
        <w:trPr>
          <w:trHeight w:val="469"/>
        </w:trPr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514B0A" w:rsidTr="00441490">
        <w:trPr>
          <w:trHeight w:val="444"/>
        </w:trPr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514B0A" w:rsidTr="00441490">
        <w:trPr>
          <w:trHeight w:val="469"/>
        </w:trPr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390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</w:tbl>
    <w:p w:rsidR="00441490" w:rsidRPr="00EA5250" w:rsidRDefault="00441490">
      <w:pPr>
        <w:rPr>
          <w:sz w:val="14"/>
          <w:lang w:val="es-ES"/>
        </w:rPr>
      </w:pPr>
    </w:p>
    <w:p w:rsidR="008E4191" w:rsidRDefault="00BC7748" w:rsidP="00BC7748">
      <w:pPr>
        <w:spacing w:after="120"/>
        <w:rPr>
          <w:rFonts w:ascii="Goudy Stout" w:hAnsi="Goudy Stout"/>
          <w:lang w:val="es-ES"/>
        </w:rPr>
      </w:pPr>
      <w:r w:rsidRPr="00EA5250">
        <w:rPr>
          <w:rFonts w:ascii="Goudy Stout" w:hAnsi="Goudy Stout"/>
          <w:lang w:val="es-ES"/>
        </w:rPr>
        <w:t>CAMBIOS RADICALES</w:t>
      </w:r>
    </w:p>
    <w:p w:rsidR="00760B19" w:rsidRPr="00760B19" w:rsidRDefault="00760B19" w:rsidP="00760B19">
      <w:pPr>
        <w:pStyle w:val="ListParagraph"/>
        <w:numPr>
          <w:ilvl w:val="0"/>
          <w:numId w:val="3"/>
        </w:numPr>
        <w:spacing w:after="120"/>
        <w:rPr>
          <w:rFonts w:ascii="Goudy Stout" w:hAnsi="Goudy Stout"/>
          <w:lang w:val="es-ES"/>
        </w:rPr>
      </w:pPr>
      <w:r>
        <w:rPr>
          <w:rFonts w:ascii="Goudy Old Style" w:hAnsi="Goudy Old Style"/>
          <w:lang w:val="es-ES"/>
        </w:rPr>
        <w:t>Solamente los verbos _____  tienen cambios radicales (tienen cambios en las formas de ________________ y ________________)</w:t>
      </w:r>
    </w:p>
    <w:p w:rsidR="008E4191" w:rsidRPr="00441490" w:rsidRDefault="008E4191" w:rsidP="008E4191">
      <w:p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 xml:space="preserve">                                  O a U</w:t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</w:r>
      <w:r>
        <w:rPr>
          <w:rFonts w:ascii="Goudy Old Style" w:hAnsi="Goudy Old Style"/>
          <w:sz w:val="24"/>
          <w:lang w:val="es-ES"/>
        </w:rPr>
        <w:tab/>
        <w:t xml:space="preserve">      E a I</w:t>
      </w:r>
      <w:r w:rsidR="00441490">
        <w:rPr>
          <w:rFonts w:ascii="Goudy Old Style" w:hAnsi="Goudy Old Style"/>
          <w:sz w:val="24"/>
          <w:lang w:val="es-ES"/>
        </w:rPr>
        <w:t xml:space="preserve">        </w:t>
      </w:r>
    </w:p>
    <w:p w:rsidR="008E4191" w:rsidRDefault="008E4191" w:rsidP="008E4191">
      <w:pPr>
        <w:jc w:val="center"/>
        <w:rPr>
          <w:rFonts w:ascii="Goudy Old Style" w:hAnsi="Goudy Old Style"/>
          <w:sz w:val="24"/>
          <w:lang w:val="es-E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</w:tblGrid>
      <w:tr w:rsidR="008E4191" w:rsidRPr="00760B19" w:rsidTr="00441490">
        <w:trPr>
          <w:trHeight w:val="472"/>
        </w:trPr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760B19" w:rsidTr="00441490">
        <w:trPr>
          <w:trHeight w:val="447"/>
        </w:trPr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  <w:tr w:rsidR="008E4191" w:rsidRPr="00760B19" w:rsidTr="00441490">
        <w:trPr>
          <w:trHeight w:val="472"/>
        </w:trPr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8E4191" w:rsidRPr="00EA5250" w:rsidRDefault="008E4191" w:rsidP="00CD0FA8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53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3"/>
        <w:gridCol w:w="2413"/>
      </w:tblGrid>
      <w:tr w:rsidR="00441490" w:rsidRPr="00760B19" w:rsidTr="00441490">
        <w:trPr>
          <w:trHeight w:val="459"/>
        </w:trPr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760B19" w:rsidTr="00441490">
        <w:trPr>
          <w:trHeight w:val="434"/>
        </w:trPr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  <w:tr w:rsidR="00441490" w:rsidRPr="00760B19" w:rsidTr="00441490">
        <w:trPr>
          <w:trHeight w:val="459"/>
        </w:trPr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441490" w:rsidRPr="00EA5250" w:rsidRDefault="00441490" w:rsidP="00441490">
            <w:pPr>
              <w:rPr>
                <w:lang w:val="es-ES"/>
              </w:rPr>
            </w:pPr>
          </w:p>
        </w:tc>
      </w:tr>
    </w:tbl>
    <w:p w:rsidR="00441490" w:rsidRPr="00BC7748" w:rsidRDefault="00441490" w:rsidP="00BC7748">
      <w:pPr>
        <w:spacing w:after="120"/>
        <w:rPr>
          <w:rFonts w:ascii="Goudy Stout" w:hAnsi="Goudy Stout"/>
          <w:sz w:val="24"/>
          <w:lang w:val="es-ES"/>
        </w:rPr>
      </w:pPr>
      <w:r>
        <w:rPr>
          <w:rFonts w:ascii="Goudy Stout" w:hAnsi="Goudy Stout"/>
          <w:sz w:val="24"/>
          <w:lang w:val="es-ES"/>
        </w:rPr>
        <w:t xml:space="preserve">Cambios </w:t>
      </w:r>
      <w:r w:rsidR="00BC7748">
        <w:rPr>
          <w:rFonts w:ascii="Goudy Stout" w:hAnsi="Goudy Stout"/>
          <w:sz w:val="24"/>
          <w:lang w:val="es-ES"/>
        </w:rPr>
        <w:t>ortográficos</w:t>
      </w:r>
    </w:p>
    <w:p w:rsidR="00441490" w:rsidRPr="00441490" w:rsidRDefault="00441490" w:rsidP="00441490">
      <w:pPr>
        <w:pStyle w:val="ListParagraph"/>
        <w:numPr>
          <w:ilvl w:val="0"/>
          <w:numId w:val="1"/>
        </w:numPr>
        <w:spacing w:after="120"/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>-CAR, -GAR, -ZAR (tienen cambios en la forma de __________)</w:t>
      </w:r>
    </w:p>
    <w:tbl>
      <w:tblPr>
        <w:tblStyle w:val="TableGrid"/>
        <w:tblpPr w:leftFromText="180" w:rightFromText="180" w:vertAnchor="text" w:horzAnchor="margin" w:tblpXSpec="center" w:tblpY="6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</w:tblGrid>
      <w:tr w:rsidR="00441490" w:rsidRPr="00514B0A" w:rsidTr="00441490">
        <w:trPr>
          <w:trHeight w:val="403"/>
        </w:trPr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514B0A" w:rsidTr="00441490">
        <w:trPr>
          <w:trHeight w:val="403"/>
        </w:trPr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514B0A" w:rsidTr="00441490">
        <w:trPr>
          <w:trHeight w:val="425"/>
        </w:trPr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441490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</w:tbl>
    <w:p w:rsidR="00441490" w:rsidRDefault="00BC7748" w:rsidP="00441490">
      <w:p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ab/>
        <w:t xml:space="preserve">  CAR</w:t>
      </w:r>
      <w:r w:rsidRPr="00BC7748">
        <w:rPr>
          <w:rFonts w:ascii="Goudy Old Style" w:hAnsi="Goudy Old Style"/>
          <w:sz w:val="24"/>
          <w:lang w:val="es-ES"/>
        </w:rPr>
        <w:sym w:font="Wingdings" w:char="F0E0"/>
      </w:r>
      <w:r w:rsidR="00760B19">
        <w:rPr>
          <w:rFonts w:ascii="Goudy Old Style" w:hAnsi="Goudy Old Style"/>
          <w:sz w:val="24"/>
          <w:lang w:val="es-ES"/>
        </w:rPr>
        <w:t>_______</w:t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</w:r>
      <w:r w:rsidR="00441490">
        <w:rPr>
          <w:rFonts w:ascii="Goudy Old Style" w:hAnsi="Goudy Old Style"/>
          <w:sz w:val="24"/>
          <w:lang w:val="es-ES"/>
        </w:rPr>
        <w:t>GAR</w:t>
      </w:r>
      <w:r w:rsidRPr="00BC7748">
        <w:rPr>
          <w:rFonts w:ascii="Goudy Old Style" w:hAnsi="Goudy Old Style"/>
          <w:sz w:val="24"/>
          <w:lang w:val="es-ES"/>
        </w:rPr>
        <w:sym w:font="Wingdings" w:char="F0E0"/>
      </w:r>
      <w:r w:rsidR="00760B19">
        <w:rPr>
          <w:rFonts w:ascii="Goudy Old Style" w:hAnsi="Goudy Old Style"/>
          <w:sz w:val="24"/>
          <w:lang w:val="es-ES"/>
        </w:rPr>
        <w:t>________</w:t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</w:r>
      <w:r w:rsidR="00760B19">
        <w:rPr>
          <w:rFonts w:ascii="Goudy Old Style" w:hAnsi="Goudy Old Style"/>
          <w:sz w:val="24"/>
          <w:lang w:val="es-ES"/>
        </w:rPr>
        <w:tab/>
        <w:t xml:space="preserve">     </w:t>
      </w:r>
      <w:r>
        <w:rPr>
          <w:rFonts w:ascii="Goudy Old Style" w:hAnsi="Goudy Old Style"/>
          <w:sz w:val="24"/>
          <w:lang w:val="es-ES"/>
        </w:rPr>
        <w:t>ZAR</w:t>
      </w:r>
      <w:r w:rsidRPr="00BC7748">
        <w:rPr>
          <w:rFonts w:ascii="Goudy Old Style" w:hAnsi="Goudy Old Style"/>
          <w:sz w:val="24"/>
          <w:lang w:val="es-ES"/>
        </w:rPr>
        <w:sym w:font="Wingdings" w:char="F0E0"/>
      </w:r>
      <w:r w:rsidR="00760B19">
        <w:rPr>
          <w:rFonts w:ascii="Goudy Old Style" w:hAnsi="Goudy Old Style"/>
          <w:sz w:val="24"/>
          <w:lang w:val="es-ES"/>
        </w:rPr>
        <w:t>________</w:t>
      </w:r>
    </w:p>
    <w:tbl>
      <w:tblPr>
        <w:tblStyle w:val="TableGrid"/>
        <w:tblpPr w:leftFromText="180" w:rightFromText="180" w:vertAnchor="text" w:horzAnchor="margin" w:tblpY="42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</w:tblGrid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25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1"/>
        <w:gridCol w:w="1741"/>
      </w:tblGrid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03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  <w:tr w:rsidR="00441490" w:rsidRPr="00760B19" w:rsidTr="00BC7748">
        <w:trPr>
          <w:trHeight w:val="425"/>
        </w:trPr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  <w:tc>
          <w:tcPr>
            <w:tcW w:w="1741" w:type="dxa"/>
          </w:tcPr>
          <w:p w:rsidR="00441490" w:rsidRDefault="00441490" w:rsidP="00BC7748">
            <w:pPr>
              <w:rPr>
                <w:rFonts w:ascii="Goudy Old Style" w:hAnsi="Goudy Old Style"/>
                <w:sz w:val="24"/>
                <w:lang w:val="es-ES"/>
              </w:rPr>
            </w:pPr>
          </w:p>
        </w:tc>
      </w:tr>
    </w:tbl>
    <w:p w:rsidR="00441490" w:rsidRPr="00BC7748" w:rsidRDefault="00441490" w:rsidP="00441490">
      <w:pPr>
        <w:rPr>
          <w:rFonts w:ascii="Goudy Old Style" w:hAnsi="Goudy Old Style"/>
          <w:sz w:val="16"/>
          <w:lang w:val="es-ES"/>
        </w:rPr>
      </w:pPr>
    </w:p>
    <w:p w:rsidR="00441490" w:rsidRDefault="00441490" w:rsidP="00441490">
      <w:pPr>
        <w:pStyle w:val="ListParagraph"/>
        <w:rPr>
          <w:rFonts w:ascii="Goudy Old Style" w:hAnsi="Goudy Old Style"/>
          <w:sz w:val="24"/>
          <w:lang w:val="es-ES"/>
        </w:rPr>
      </w:pPr>
    </w:p>
    <w:p w:rsidR="00441490" w:rsidRPr="00BC7748" w:rsidRDefault="00441490" w:rsidP="00441490">
      <w:pPr>
        <w:pStyle w:val="ListParagraph"/>
        <w:rPr>
          <w:rFonts w:ascii="Goudy Old Style" w:hAnsi="Goudy Old Style"/>
          <w:sz w:val="12"/>
          <w:lang w:val="es-ES"/>
        </w:rPr>
      </w:pPr>
    </w:p>
    <w:p w:rsidR="00760B19" w:rsidRDefault="00760B19" w:rsidP="0044149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lang w:val="es-ES"/>
        </w:rPr>
        <w:sectPr w:rsidR="00760B19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1490" w:rsidRDefault="00441490" w:rsidP="00441490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 xml:space="preserve">CAER, CREER, LEER, OÍR (tienen </w:t>
      </w:r>
      <w:r w:rsidR="00BC7748">
        <w:rPr>
          <w:rFonts w:ascii="Goudy Old Style" w:hAnsi="Goudy Old Style"/>
          <w:sz w:val="24"/>
          <w:lang w:val="es-ES"/>
        </w:rPr>
        <w:t>una ____ en las formas de ______________ y _______________)</w:t>
      </w:r>
    </w:p>
    <w:p w:rsidR="00760B19" w:rsidRDefault="00760B19" w:rsidP="00BC7748">
      <w:pPr>
        <w:pStyle w:val="ListParagraph"/>
        <w:rPr>
          <w:rFonts w:ascii="Goudy Old Style" w:hAnsi="Goudy Old Style"/>
          <w:sz w:val="24"/>
          <w:lang w:val="es-ES"/>
        </w:rPr>
        <w:sectPr w:rsidR="00760B19" w:rsidSect="00514B0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748" w:rsidRDefault="00BC7748" w:rsidP="00BC7748">
      <w:pPr>
        <w:pStyle w:val="ListParagraph"/>
        <w:rPr>
          <w:rFonts w:ascii="Goudy Old Style" w:hAnsi="Goudy Old Style"/>
          <w:sz w:val="24"/>
          <w:lang w:val="es-ES"/>
        </w:rPr>
      </w:pPr>
    </w:p>
    <w:p w:rsidR="00514B0A" w:rsidRDefault="00514B0A" w:rsidP="00BC7748">
      <w:pPr>
        <w:pStyle w:val="ListParagraph"/>
        <w:rPr>
          <w:rFonts w:ascii="Goudy Old Style" w:hAnsi="Goudy Old Style"/>
          <w:sz w:val="24"/>
          <w:lang w:val="es-ES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</w:tblGrid>
      <w:tr w:rsidR="00085516" w:rsidRPr="00514B0A" w:rsidTr="00085516">
        <w:trPr>
          <w:trHeight w:val="472"/>
        </w:trPr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514B0A" w:rsidTr="00085516">
        <w:trPr>
          <w:trHeight w:val="447"/>
        </w:trPr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514B0A" w:rsidTr="00085516">
        <w:trPr>
          <w:trHeight w:val="472"/>
        </w:trPr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28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3"/>
        <w:gridCol w:w="2413"/>
      </w:tblGrid>
      <w:tr w:rsidR="00085516" w:rsidRPr="00514B0A" w:rsidTr="00085516">
        <w:trPr>
          <w:trHeight w:val="459"/>
        </w:trPr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514B0A" w:rsidTr="00085516">
        <w:trPr>
          <w:trHeight w:val="434"/>
        </w:trPr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  <w:tr w:rsidR="00085516" w:rsidRPr="00514B0A" w:rsidTr="00085516">
        <w:trPr>
          <w:trHeight w:val="459"/>
        </w:trPr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  <w:tc>
          <w:tcPr>
            <w:tcW w:w="2413" w:type="dxa"/>
          </w:tcPr>
          <w:p w:rsidR="00085516" w:rsidRPr="00EA5250" w:rsidRDefault="00085516" w:rsidP="00085516">
            <w:pPr>
              <w:rPr>
                <w:lang w:val="es-ES"/>
              </w:rPr>
            </w:pPr>
          </w:p>
        </w:tc>
      </w:tr>
    </w:tbl>
    <w:p w:rsidR="00BC7748" w:rsidRDefault="00BC7748" w:rsidP="00BC7748">
      <w:pPr>
        <w:pStyle w:val="ListParagraph"/>
        <w:rPr>
          <w:rFonts w:ascii="Goudy Old Style" w:hAnsi="Goudy Old Style"/>
          <w:sz w:val="24"/>
          <w:lang w:val="es-ES"/>
        </w:rPr>
      </w:pPr>
    </w:p>
    <w:p w:rsidR="00BC7748" w:rsidRDefault="00BC7748" w:rsidP="00BC7748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085516" w:rsidRDefault="00085516" w:rsidP="006B6725">
      <w:pPr>
        <w:rPr>
          <w:rFonts w:ascii="Goudy Old Style" w:hAnsi="Goudy Old Style"/>
          <w:sz w:val="24"/>
          <w:lang w:val="es-ES"/>
        </w:rPr>
      </w:pPr>
    </w:p>
    <w:p w:rsidR="00514B0A" w:rsidRDefault="00514B0A" w:rsidP="00514B0A">
      <w:pPr>
        <w:rPr>
          <w:rFonts w:ascii="Goudy Stout" w:hAnsi="Goudy Stout"/>
          <w:b/>
          <w:sz w:val="24"/>
          <w:lang w:val="es-ES"/>
        </w:rPr>
      </w:pPr>
    </w:p>
    <w:p w:rsidR="00514B0A" w:rsidRDefault="00085516" w:rsidP="00514B0A">
      <w:pPr>
        <w:rPr>
          <w:rFonts w:ascii="Goudy Stout" w:hAnsi="Goudy Stout"/>
          <w:b/>
          <w:sz w:val="24"/>
          <w:lang w:val="es-ES"/>
        </w:rPr>
      </w:pPr>
      <w:r>
        <w:rPr>
          <w:rFonts w:ascii="Goudy Stout" w:hAnsi="Goudy Stout"/>
          <w:b/>
          <w:sz w:val="24"/>
          <w:lang w:val="es-ES"/>
        </w:rPr>
        <w:t xml:space="preserve">IRREGULARES </w:t>
      </w:r>
    </w:p>
    <w:p w:rsidR="00514B0A" w:rsidRDefault="00514B0A" w:rsidP="00514B0A">
      <w:pPr>
        <w:rPr>
          <w:rFonts w:ascii="Goudy Stout" w:hAnsi="Goudy Stout"/>
          <w:b/>
          <w:sz w:val="24"/>
          <w:lang w:val="es-ES"/>
        </w:rPr>
      </w:pPr>
    </w:p>
    <w:p w:rsidR="00514B0A" w:rsidRPr="00514B0A" w:rsidRDefault="00514B0A" w:rsidP="00514B0A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lang w:val="es-ES"/>
        </w:rPr>
      </w:pPr>
      <w:r>
        <w:rPr>
          <w:rFonts w:ascii="Goudy Old Style" w:hAnsi="Goudy Old Style"/>
          <w:sz w:val="24"/>
          <w:lang w:val="es-ES"/>
        </w:rPr>
        <w:t>La única cosa que los irregulares tienen en común es: _________________________________</w:t>
      </w:r>
      <w:bookmarkStart w:id="0" w:name="_GoBack"/>
      <w:bookmarkEnd w:id="0"/>
    </w:p>
    <w:p w:rsidR="006B6725" w:rsidRPr="006B6725" w:rsidRDefault="006B6725">
      <w:pPr>
        <w:rPr>
          <w:rFonts w:ascii="Goudy Old Style" w:hAnsi="Goudy Old Style"/>
          <w:sz w:val="24"/>
          <w:lang w:val="es-ES"/>
        </w:rPr>
      </w:pPr>
    </w:p>
    <w:sectPr w:rsidR="006B6725" w:rsidRPr="006B6725" w:rsidSect="00760B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4E5"/>
    <w:multiLevelType w:val="hybridMultilevel"/>
    <w:tmpl w:val="FCCA5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5962"/>
    <w:multiLevelType w:val="hybridMultilevel"/>
    <w:tmpl w:val="D790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872A0"/>
    <w:multiLevelType w:val="hybridMultilevel"/>
    <w:tmpl w:val="6440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1"/>
    <w:rsid w:val="00085516"/>
    <w:rsid w:val="003721FB"/>
    <w:rsid w:val="0043425F"/>
    <w:rsid w:val="00441490"/>
    <w:rsid w:val="00514B0A"/>
    <w:rsid w:val="005C4F94"/>
    <w:rsid w:val="006B6725"/>
    <w:rsid w:val="00760B19"/>
    <w:rsid w:val="00863A39"/>
    <w:rsid w:val="008E4191"/>
    <w:rsid w:val="008F2903"/>
    <w:rsid w:val="00BC7748"/>
    <w:rsid w:val="00E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6875"/>
  <w15:docId w15:val="{C6C78CD2-AC78-4F4F-9ABD-10313DD1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E41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41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2017-09-28T00:01:00Z</dcterms:created>
  <dcterms:modified xsi:type="dcterms:W3CDTF">2017-09-28T00:01:00Z</dcterms:modified>
</cp:coreProperties>
</file>